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D" w:rsidRPr="00C53C10" w:rsidRDefault="0023511A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2"/>
      <w:r>
        <w:rPr>
          <w:rFonts w:ascii="微软雅黑" w:eastAsia="微软雅黑" w:hAnsi="微软雅黑" w:hint="eastAsia"/>
          <w:b/>
          <w:bCs/>
          <w:sz w:val="28"/>
          <w:szCs w:val="28"/>
        </w:rPr>
        <w:t>代孕</w:t>
      </w:r>
      <w:r w:rsidR="007C463A">
        <w:rPr>
          <w:rFonts w:ascii="微软雅黑" w:eastAsia="微软雅黑" w:hAnsi="微软雅黑" w:hint="eastAsia"/>
          <w:b/>
          <w:bCs/>
          <w:sz w:val="28"/>
          <w:szCs w:val="28"/>
        </w:rPr>
        <w:t>妈妈</w:t>
      </w:r>
      <w:r w:rsidR="009A2E54" w:rsidRPr="00C53C10">
        <w:rPr>
          <w:rFonts w:ascii="微软雅黑" w:eastAsia="微软雅黑" w:hAnsi="微软雅黑" w:hint="eastAsia"/>
          <w:b/>
          <w:bCs/>
          <w:sz w:val="28"/>
          <w:szCs w:val="28"/>
        </w:rPr>
        <w:t>各阶段护理及疗程</w:t>
      </w:r>
      <w:bookmarkEnd w:id="0"/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  <w:b/>
          <w:bCs/>
        </w:rPr>
      </w:pPr>
      <w:r w:rsidRPr="00C53C10">
        <w:rPr>
          <w:rFonts w:ascii="微软雅黑" w:eastAsia="微软雅黑" w:hAnsi="微软雅黑" w:hint="eastAsia"/>
          <w:b/>
          <w:bCs/>
        </w:rPr>
        <w:t xml:space="preserve">第一阶段 </w:t>
      </w:r>
      <w:r w:rsidR="0023511A">
        <w:rPr>
          <w:rFonts w:ascii="微软雅黑" w:eastAsia="微软雅黑" w:hAnsi="微软雅黑" w:hint="eastAsia"/>
          <w:b/>
          <w:bCs/>
        </w:rPr>
        <w:t>代孕</w:t>
      </w:r>
      <w:r w:rsidRPr="00C53C10">
        <w:rPr>
          <w:rFonts w:ascii="微软雅黑" w:eastAsia="微软雅黑" w:hAnsi="微软雅黑" w:hint="eastAsia"/>
          <w:b/>
          <w:bCs/>
        </w:rPr>
        <w:t>期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产前护理</w:t>
      </w:r>
    </w:p>
    <w:p w:rsidR="00710E8D" w:rsidRPr="00C53C10" w:rsidRDefault="009A2E54">
      <w:pPr>
        <w:rPr>
          <w:rFonts w:ascii="微软雅黑" w:eastAsia="微软雅黑" w:hAnsi="微软雅黑"/>
        </w:rPr>
      </w:pPr>
      <w:bookmarkStart w:id="1" w:name="OLE_LINK1"/>
      <w:r w:rsidRPr="00C53C10">
        <w:rPr>
          <w:rFonts w:ascii="微软雅黑" w:eastAsia="微软雅黑" w:hAnsi="微软雅黑" w:hint="eastAsia"/>
        </w:rPr>
        <w:t>公司为</w:t>
      </w:r>
      <w:hyperlink r:id="rId7" w:history="1">
        <w:r w:rsidR="00B14542" w:rsidRPr="007A4748">
          <w:rPr>
            <w:rStyle w:val="a5"/>
            <w:rFonts w:ascii="微软雅黑" w:eastAsia="微软雅黑" w:hAnsi="微软雅黑" w:hint="eastAsia"/>
          </w:rPr>
          <w:t>代孕</w:t>
        </w:r>
      </w:hyperlink>
      <w:r w:rsidR="00675D74">
        <w:rPr>
          <w:rFonts w:ascii="微软雅黑" w:eastAsia="微软雅黑" w:hAnsi="微软雅黑" w:hint="eastAsia"/>
        </w:rPr>
        <w:t>代孕妈妈</w:t>
      </w:r>
      <w:r w:rsidRPr="00C53C10">
        <w:rPr>
          <w:rFonts w:ascii="微软雅黑" w:eastAsia="微软雅黑" w:hAnsi="微软雅黑" w:hint="eastAsia"/>
        </w:rPr>
        <w:t>设计了一套舒缓按摩，利用独特按摩手法为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舒缓身体各种不适与痛楚。除了身体按摩护理外，面部护理亦不可忽视，多项草本营养面部护理为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预防或改善荷尔蒙斑及色素不平衡的情况。</w:t>
      </w: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公司深明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不适合用坊间的仪器做疗程，有见及此公司引人了[物理性]高科技仪器护理让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 xml:space="preserve">可以预防面部及胸部的骨胶原流失的情况。 </w:t>
      </w: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除此之外，更有多项为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预防妊娠纹及色素沈淀情况的护理去照顾每一位</w:t>
      </w:r>
      <w:r w:rsidR="00B14542">
        <w:rPr>
          <w:rFonts w:ascii="微软雅黑" w:eastAsia="微软雅黑" w:hAnsi="微软雅黑" w:hint="eastAsia"/>
        </w:rPr>
        <w:t>代孕</w:t>
      </w:r>
      <w:r w:rsidR="00675D74">
        <w:rPr>
          <w:rFonts w:ascii="微软雅黑" w:eastAsia="微软雅黑" w:hAnsi="微软雅黑" w:hint="eastAsia"/>
        </w:rPr>
        <w:t>代孕妈妈</w:t>
      </w:r>
      <w:r w:rsidRPr="00C53C10">
        <w:rPr>
          <w:rFonts w:ascii="微软雅黑" w:eastAsia="微软雅黑" w:hAnsi="微软雅黑" w:hint="eastAsia"/>
        </w:rPr>
        <w:t>。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446440" w:rsidRDefault="009A2E54">
      <w:pPr>
        <w:rPr>
          <w:rFonts w:ascii="微软雅黑" w:eastAsia="微软雅黑" w:hAnsi="微软雅黑"/>
          <w:b/>
        </w:rPr>
      </w:pPr>
      <w:r w:rsidRPr="00FA715D">
        <w:rPr>
          <w:rFonts w:ascii="微软雅黑" w:eastAsia="微软雅黑" w:hAnsi="微软雅黑" w:hint="eastAsia"/>
          <w:b/>
        </w:rPr>
        <w:t>产后护理</w:t>
      </w: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公司具备先进仪器为产妇尽快收身，回复最佳状态，达到宝宝与</w:t>
      </w:r>
      <w:hyperlink r:id="rId8" w:history="1">
        <w:r w:rsidR="00675D74" w:rsidRPr="003B337B">
          <w:rPr>
            <w:rStyle w:val="a5"/>
            <w:rFonts w:ascii="微软雅黑" w:eastAsia="微软雅黑" w:hAnsi="微软雅黑" w:hint="eastAsia"/>
          </w:rPr>
          <w:t>代孕</w:t>
        </w:r>
      </w:hyperlink>
      <w:r w:rsidR="00675D74">
        <w:rPr>
          <w:rFonts w:ascii="微软雅黑" w:eastAsia="微软雅黑" w:hAnsi="微软雅黑" w:hint="eastAsia"/>
        </w:rPr>
        <w:t>妈妈</w:t>
      </w:r>
      <w:r w:rsidRPr="00C53C10">
        <w:rPr>
          <w:rFonts w:ascii="微软雅黑" w:eastAsia="微软雅黑" w:hAnsi="微软雅黑" w:hint="eastAsia"/>
        </w:rPr>
        <w:t>一样健康美丽。 更有多组不同界别的专业人士，就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在饮食、运动、生活。中西医等方面，提供宝贵的专业服务。总括来说，美丽人生在</w:t>
      </w:r>
      <w:r w:rsidR="00E91403">
        <w:rPr>
          <w:rFonts w:ascii="微软雅黑" w:eastAsia="微软雅黑" w:hAnsi="微软雅黑" w:hint="eastAsia"/>
        </w:rPr>
        <w:t>代孕孕妇</w:t>
      </w:r>
      <w:r w:rsidRPr="00C53C10">
        <w:rPr>
          <w:rFonts w:ascii="微软雅黑" w:eastAsia="微软雅黑" w:hAnsi="微软雅黑" w:hint="eastAsia"/>
        </w:rPr>
        <w:t>的每一个阶段，都能提供最贴身的照顾。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446440" w:rsidRDefault="009A2E54">
      <w:pPr>
        <w:rPr>
          <w:rFonts w:ascii="微软雅黑" w:eastAsia="微软雅黑" w:hAnsi="微软雅黑"/>
          <w:b/>
          <w:bCs/>
        </w:rPr>
      </w:pPr>
      <w:r w:rsidRPr="00C53C10">
        <w:rPr>
          <w:rFonts w:ascii="微软雅黑" w:eastAsia="微软雅黑" w:hAnsi="微软雅黑" w:hint="eastAsia"/>
          <w:b/>
          <w:bCs/>
        </w:rPr>
        <w:t>第二阶段 追求肌肤新领域</w:t>
      </w: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20世纪女性除了追求拥有健康肌肤亦想拥有婴儿时的滑溜的皮肤，有见及此我们引进了”CO2 Fractional 重组肌肤”疗程，”Helios III 减斑专家疗程”、”IntraGe n 第四代600万电波拉皮紧肤仪疗程”及“韩国”最受欢迎的水光枪疗程，无求达到顾客的要求。 ，都能</w:t>
      </w:r>
      <w:r w:rsidRPr="00C53C10">
        <w:rPr>
          <w:rFonts w:ascii="微软雅黑" w:eastAsia="微软雅黑" w:hAnsi="微软雅黑" w:hint="eastAsia"/>
        </w:rPr>
        <w:lastRenderedPageBreak/>
        <w:t>提供最贴身的照顾。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  <w:b/>
          <w:bCs/>
        </w:rPr>
      </w:pPr>
      <w:r w:rsidRPr="00C53C10">
        <w:rPr>
          <w:rFonts w:ascii="微软雅黑" w:eastAsia="微软雅黑" w:hAnsi="微软雅黑" w:hint="eastAsia"/>
          <w:b/>
          <w:bCs/>
        </w:rPr>
        <w:t>第三阶段 纤体是终生的事业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美丽人生的纤体概念是只减磅未能够达到健康的纤体要求， 因磅重只属数字游戏，女性的磅重亦会因荷尔蒙的变化而产生转变，例如每月周期前后体重都会有加减情况，</w:t>
      </w:r>
      <w:r w:rsidR="0023511A">
        <w:rPr>
          <w:rFonts w:ascii="微软雅黑" w:eastAsia="微软雅黑" w:hAnsi="微软雅黑" w:hint="eastAsia"/>
        </w:rPr>
        <w:t>代孕</w:t>
      </w:r>
      <w:r w:rsidRPr="00C53C10">
        <w:rPr>
          <w:rFonts w:ascii="微软雅黑" w:eastAsia="微软雅黑" w:hAnsi="微软雅黑" w:hint="eastAsia"/>
        </w:rPr>
        <w:t>周期内身体积聚过多水份亦会造成磅重的变化，更年期脂肪的增生亦会造成过重的情况，所以无论任何阶段的女性应留意的是自己的身型，线条是否与自己的高度或外型成比例。 公司除了拥有时下最新的减肥仪之外，更引进了瑞士D。Actor专利冲击波纤型疗程，从而达到纤型的功效。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  <w:b/>
          <w:bCs/>
        </w:rPr>
      </w:pPr>
      <w:r w:rsidRPr="00C53C10">
        <w:rPr>
          <w:rFonts w:ascii="微软雅黑" w:eastAsia="微软雅黑" w:hAnsi="微软雅黑" w:hint="eastAsia"/>
          <w:b/>
          <w:bCs/>
        </w:rPr>
        <w:t>第四阶段 养身之道</w:t>
      </w:r>
    </w:p>
    <w:p w:rsidR="00710E8D" w:rsidRPr="00C53C10" w:rsidRDefault="00710E8D">
      <w:pPr>
        <w:rPr>
          <w:rFonts w:ascii="微软雅黑" w:eastAsia="微软雅黑" w:hAnsi="微软雅黑"/>
        </w:rPr>
      </w:pPr>
    </w:p>
    <w:p w:rsidR="00710E8D" w:rsidRPr="00C53C10" w:rsidRDefault="009A2E54">
      <w:pPr>
        <w:rPr>
          <w:rFonts w:ascii="微软雅黑" w:eastAsia="微软雅黑" w:hAnsi="微软雅黑"/>
        </w:rPr>
      </w:pPr>
      <w:r w:rsidRPr="00C53C10">
        <w:rPr>
          <w:rFonts w:ascii="微软雅黑" w:eastAsia="微软雅黑" w:hAnsi="微软雅黑" w:hint="eastAsia"/>
        </w:rPr>
        <w:t>女性的美丽不只限于纤瘦及白滑肌肤。另一阶段需要懂得如何令身心都能得到放松及保养。公司特为这阶段的人士特设了养身保健按摩及法国品牌的从而达到”养身之道 ”之目的。</w:t>
      </w:r>
      <w:bookmarkStart w:id="2" w:name="_GoBack"/>
      <w:bookmarkEnd w:id="1"/>
      <w:bookmarkEnd w:id="2"/>
    </w:p>
    <w:sectPr w:rsidR="00710E8D" w:rsidRPr="00C53C10" w:rsidSect="0071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C9" w:rsidRDefault="005F0DC9" w:rsidP="00C53C10">
      <w:r>
        <w:separator/>
      </w:r>
    </w:p>
  </w:endnote>
  <w:endnote w:type="continuationSeparator" w:id="1">
    <w:p w:rsidR="005F0DC9" w:rsidRDefault="005F0DC9" w:rsidP="00C5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C9" w:rsidRDefault="005F0DC9" w:rsidP="00C53C10">
      <w:r>
        <w:separator/>
      </w:r>
    </w:p>
  </w:footnote>
  <w:footnote w:type="continuationSeparator" w:id="1">
    <w:p w:rsidR="005F0DC9" w:rsidRDefault="005F0DC9" w:rsidP="00C53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4F44C4"/>
    <w:rsid w:val="00056BB6"/>
    <w:rsid w:val="00112A54"/>
    <w:rsid w:val="001131F4"/>
    <w:rsid w:val="00146747"/>
    <w:rsid w:val="0023511A"/>
    <w:rsid w:val="003A6022"/>
    <w:rsid w:val="003B337B"/>
    <w:rsid w:val="003B6BB0"/>
    <w:rsid w:val="00446440"/>
    <w:rsid w:val="004E4E84"/>
    <w:rsid w:val="005F0DC9"/>
    <w:rsid w:val="00675D74"/>
    <w:rsid w:val="00710E8D"/>
    <w:rsid w:val="007A4748"/>
    <w:rsid w:val="007C463A"/>
    <w:rsid w:val="00915147"/>
    <w:rsid w:val="009A2E54"/>
    <w:rsid w:val="00AF566B"/>
    <w:rsid w:val="00B14542"/>
    <w:rsid w:val="00C53C10"/>
    <w:rsid w:val="00E16EA8"/>
    <w:rsid w:val="00E91403"/>
    <w:rsid w:val="00FA715D"/>
    <w:rsid w:val="684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3C10"/>
    <w:rPr>
      <w:kern w:val="2"/>
      <w:sz w:val="18"/>
      <w:szCs w:val="18"/>
    </w:rPr>
  </w:style>
  <w:style w:type="paragraph" w:styleId="a4">
    <w:name w:val="footer"/>
    <w:basedOn w:val="a"/>
    <w:link w:val="Char0"/>
    <w:rsid w:val="00C5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3C10"/>
    <w:rPr>
      <w:kern w:val="2"/>
      <w:sz w:val="18"/>
      <w:szCs w:val="18"/>
    </w:rPr>
  </w:style>
  <w:style w:type="character" w:styleId="a5">
    <w:name w:val="Hyperlink"/>
    <w:basedOn w:val="a0"/>
    <w:rsid w:val="007A47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2016-07-05T06:37:00Z</dcterms:created>
  <dcterms:modified xsi:type="dcterms:W3CDTF">2016-07-05T09:01:00Z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